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B96D7" w14:textId="77777777" w:rsidR="004478B6" w:rsidRDefault="009C39EF" w:rsidP="00EE0D39">
      <w:pPr>
        <w:ind w:left="1440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 xml:space="preserve">LE VICENDE DEL CONFINE ORIENTALE </w:t>
      </w:r>
    </w:p>
    <w:p w14:paraId="1766986A" w14:textId="77777777" w:rsidR="004478B6" w:rsidRDefault="009C39EF">
      <w:pPr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E IL MONDO DELLA SCUOLA</w:t>
      </w:r>
    </w:p>
    <w:p w14:paraId="55F1D9F9" w14:textId="77777777" w:rsidR="004478B6" w:rsidRDefault="009C39EF">
      <w:pPr>
        <w:jc w:val="center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>SEMINAR</w:t>
      </w:r>
      <w:r>
        <w:rPr>
          <w:b/>
          <w:color w:val="0D79CA"/>
          <w:sz w:val="44"/>
          <w:szCs w:val="44"/>
        </w:rPr>
        <w:t>IO</w:t>
      </w:r>
      <w:r>
        <w:rPr>
          <w:b/>
          <w:color w:val="0070C0"/>
          <w:sz w:val="44"/>
          <w:szCs w:val="44"/>
        </w:rPr>
        <w:t xml:space="preserve"> REGIONALE</w:t>
      </w:r>
    </w:p>
    <w:p w14:paraId="3A43F987" w14:textId="0F7B89A0" w:rsidR="004478B6" w:rsidRDefault="009C39EF">
      <w:pPr>
        <w:jc w:val="center"/>
        <w:rPr>
          <w:b/>
          <w:color w:val="0070C0"/>
          <w:sz w:val="40"/>
          <w:szCs w:val="40"/>
          <w:highlight w:val="white"/>
        </w:rPr>
      </w:pPr>
      <w:r>
        <w:rPr>
          <w:b/>
          <w:color w:val="0070C0"/>
          <w:sz w:val="40"/>
          <w:szCs w:val="40"/>
          <w:highlight w:val="white"/>
        </w:rPr>
        <w:t>I</w:t>
      </w:r>
      <w:r w:rsidR="003E355E">
        <w:rPr>
          <w:b/>
          <w:color w:val="0070C0"/>
          <w:sz w:val="40"/>
          <w:szCs w:val="40"/>
          <w:highlight w:val="white"/>
        </w:rPr>
        <w:t>.</w:t>
      </w:r>
      <w:r>
        <w:rPr>
          <w:b/>
          <w:color w:val="0070C0"/>
          <w:sz w:val="40"/>
          <w:szCs w:val="40"/>
          <w:highlight w:val="white"/>
        </w:rPr>
        <w:t>I</w:t>
      </w:r>
      <w:r w:rsidR="003E355E">
        <w:rPr>
          <w:b/>
          <w:color w:val="0070C0"/>
          <w:sz w:val="40"/>
          <w:szCs w:val="40"/>
          <w:highlight w:val="white"/>
        </w:rPr>
        <w:t>.</w:t>
      </w:r>
      <w:r>
        <w:rPr>
          <w:b/>
          <w:color w:val="0070C0"/>
          <w:sz w:val="40"/>
          <w:szCs w:val="40"/>
          <w:highlight w:val="white"/>
        </w:rPr>
        <w:t>S</w:t>
      </w:r>
      <w:r w:rsidR="003E355E">
        <w:rPr>
          <w:b/>
          <w:color w:val="0070C0"/>
          <w:sz w:val="40"/>
          <w:szCs w:val="40"/>
          <w:highlight w:val="white"/>
        </w:rPr>
        <w:t>.</w:t>
      </w:r>
      <w:r>
        <w:rPr>
          <w:b/>
          <w:color w:val="0070C0"/>
          <w:sz w:val="40"/>
          <w:szCs w:val="40"/>
          <w:highlight w:val="white"/>
        </w:rPr>
        <w:t xml:space="preserve"> </w:t>
      </w:r>
      <w:r w:rsidR="003E355E">
        <w:rPr>
          <w:b/>
          <w:color w:val="0070C0"/>
          <w:sz w:val="40"/>
          <w:szCs w:val="40"/>
          <w:highlight w:val="white"/>
        </w:rPr>
        <w:t>“</w:t>
      </w:r>
      <w:r>
        <w:rPr>
          <w:b/>
          <w:color w:val="0070C0"/>
          <w:sz w:val="40"/>
          <w:szCs w:val="40"/>
          <w:highlight w:val="white"/>
        </w:rPr>
        <w:t>S</w:t>
      </w:r>
      <w:r w:rsidR="00444C38">
        <w:rPr>
          <w:b/>
          <w:color w:val="0070C0"/>
          <w:sz w:val="40"/>
          <w:szCs w:val="40"/>
          <w:highlight w:val="white"/>
        </w:rPr>
        <w:t xml:space="preserve">assetti </w:t>
      </w:r>
      <w:r>
        <w:rPr>
          <w:b/>
          <w:color w:val="0070C0"/>
          <w:sz w:val="40"/>
          <w:szCs w:val="40"/>
          <w:highlight w:val="white"/>
        </w:rPr>
        <w:t>P</w:t>
      </w:r>
      <w:r w:rsidR="00444C38">
        <w:rPr>
          <w:b/>
          <w:color w:val="0070C0"/>
          <w:sz w:val="40"/>
          <w:szCs w:val="40"/>
          <w:highlight w:val="white"/>
        </w:rPr>
        <w:t>eruzzi</w:t>
      </w:r>
      <w:r w:rsidR="003E355E">
        <w:rPr>
          <w:b/>
          <w:color w:val="0070C0"/>
          <w:sz w:val="40"/>
          <w:szCs w:val="40"/>
          <w:highlight w:val="white"/>
        </w:rPr>
        <w:t>”</w:t>
      </w:r>
      <w:r>
        <w:rPr>
          <w:b/>
          <w:color w:val="0070C0"/>
          <w:sz w:val="40"/>
          <w:szCs w:val="40"/>
          <w:highlight w:val="white"/>
        </w:rPr>
        <w:t xml:space="preserve"> </w:t>
      </w:r>
      <w:r w:rsidR="00172E88">
        <w:rPr>
          <w:b/>
          <w:color w:val="0070C0"/>
          <w:sz w:val="40"/>
          <w:szCs w:val="40"/>
          <w:highlight w:val="white"/>
        </w:rPr>
        <w:t>– F</w:t>
      </w:r>
      <w:r w:rsidR="00444C38">
        <w:rPr>
          <w:b/>
          <w:color w:val="0070C0"/>
          <w:sz w:val="40"/>
          <w:szCs w:val="40"/>
          <w:highlight w:val="white"/>
        </w:rPr>
        <w:t>irenze</w:t>
      </w:r>
      <w:r w:rsidR="00172E88">
        <w:rPr>
          <w:b/>
          <w:color w:val="0070C0"/>
          <w:sz w:val="40"/>
          <w:szCs w:val="40"/>
          <w:highlight w:val="white"/>
        </w:rPr>
        <w:t xml:space="preserve"> </w:t>
      </w:r>
    </w:p>
    <w:p w14:paraId="0430C430" w14:textId="6B6DC41E" w:rsidR="00175344" w:rsidRDefault="009C39EF" w:rsidP="00175344">
      <w:pPr>
        <w:jc w:val="center"/>
        <w:rPr>
          <w:b/>
          <w:bCs/>
          <w:color w:val="0070C0"/>
          <w:sz w:val="36"/>
          <w:szCs w:val="36"/>
          <w:highlight w:val="white"/>
        </w:rPr>
      </w:pPr>
      <w:r w:rsidRPr="00175344">
        <w:rPr>
          <w:b/>
          <w:bCs/>
          <w:color w:val="0070C0"/>
          <w:sz w:val="36"/>
          <w:szCs w:val="36"/>
          <w:highlight w:val="white"/>
        </w:rPr>
        <w:t xml:space="preserve">Castello dell’Acciaiolo </w:t>
      </w:r>
      <w:r w:rsidR="00175344">
        <w:rPr>
          <w:b/>
          <w:bCs/>
          <w:color w:val="0070C0"/>
          <w:sz w:val="36"/>
          <w:szCs w:val="36"/>
          <w:highlight w:val="white"/>
        </w:rPr>
        <w:t xml:space="preserve">– </w:t>
      </w:r>
      <w:r w:rsidR="00A42F4D" w:rsidRPr="00175344">
        <w:rPr>
          <w:b/>
          <w:bCs/>
          <w:color w:val="0070C0"/>
          <w:sz w:val="36"/>
          <w:szCs w:val="36"/>
          <w:highlight w:val="white"/>
        </w:rPr>
        <w:t>Scandicc</w:t>
      </w:r>
      <w:r w:rsidR="00175344">
        <w:rPr>
          <w:b/>
          <w:bCs/>
          <w:color w:val="0070C0"/>
          <w:sz w:val="36"/>
          <w:szCs w:val="36"/>
          <w:highlight w:val="white"/>
        </w:rPr>
        <w:t>i</w:t>
      </w:r>
    </w:p>
    <w:p w14:paraId="133941F8" w14:textId="38F6B59C" w:rsidR="004478B6" w:rsidRPr="00175344" w:rsidRDefault="0025044D" w:rsidP="00175344">
      <w:pPr>
        <w:jc w:val="center"/>
        <w:rPr>
          <w:b/>
          <w:bCs/>
          <w:color w:val="0070C0"/>
          <w:sz w:val="36"/>
          <w:szCs w:val="36"/>
          <w:highlight w:val="white"/>
        </w:rPr>
      </w:pPr>
      <w:r>
        <w:rPr>
          <w:b/>
          <w:bCs/>
          <w:color w:val="0070C0"/>
          <w:sz w:val="36"/>
          <w:szCs w:val="36"/>
          <w:highlight w:val="white"/>
        </w:rPr>
        <w:t>Giovedì</w:t>
      </w:r>
      <w:r w:rsidR="00175344">
        <w:rPr>
          <w:b/>
          <w:bCs/>
          <w:color w:val="0070C0"/>
          <w:sz w:val="36"/>
          <w:szCs w:val="36"/>
          <w:highlight w:val="white"/>
        </w:rPr>
        <w:t xml:space="preserve">, </w:t>
      </w:r>
      <w:r w:rsidR="009C39EF" w:rsidRPr="00175344">
        <w:rPr>
          <w:b/>
          <w:bCs/>
          <w:color w:val="0070C0"/>
          <w:sz w:val="36"/>
          <w:szCs w:val="36"/>
          <w:highlight w:val="white"/>
        </w:rPr>
        <w:t>2 dicembre 2021</w:t>
      </w:r>
    </w:p>
    <w:p w14:paraId="16A47879" w14:textId="77777777" w:rsidR="004478B6" w:rsidRDefault="009C39EF">
      <w:pPr>
        <w:jc w:val="center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44"/>
          <w:szCs w:val="44"/>
          <w:lang w:bidi="ar-SA"/>
        </w:rPr>
        <w:drawing>
          <wp:inline distT="0" distB="0" distL="0" distR="0" wp14:anchorId="5E3F3FC3" wp14:editId="3B7E0A82">
            <wp:extent cx="3478050" cy="1904901"/>
            <wp:effectExtent l="0" t="0" r="0" b="0"/>
            <wp:docPr id="9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050" cy="1904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AE8855" w14:textId="77777777" w:rsidR="004478B6" w:rsidRDefault="009C39EF">
      <w:pPr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PROGRAMMA</w:t>
      </w:r>
    </w:p>
    <w:p w14:paraId="48B0FE91" w14:textId="77777777" w:rsidR="004478B6" w:rsidRDefault="009C39EF">
      <w:pPr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t xml:space="preserve">Ore 09.00 </w:t>
      </w:r>
      <w:r>
        <w:rPr>
          <w:color w:val="0070C0"/>
          <w:sz w:val="26"/>
          <w:szCs w:val="26"/>
        </w:rPr>
        <w:tab/>
        <w:t>Registrazione dei partecipanti</w:t>
      </w:r>
    </w:p>
    <w:p w14:paraId="4922EAC6" w14:textId="77777777" w:rsidR="004478B6" w:rsidRDefault="009C39EF">
      <w:pPr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t xml:space="preserve">Ore 09.30 </w:t>
      </w:r>
      <w:r>
        <w:rPr>
          <w:color w:val="0070C0"/>
          <w:sz w:val="26"/>
          <w:szCs w:val="26"/>
        </w:rPr>
        <w:tab/>
        <w:t xml:space="preserve">Saluti istituzionali </w:t>
      </w:r>
    </w:p>
    <w:p w14:paraId="5B958F8F" w14:textId="77777777" w:rsidR="004478B6" w:rsidRDefault="009C39EF">
      <w:pPr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t xml:space="preserve">Ore 10.30 </w:t>
      </w:r>
      <w:r>
        <w:rPr>
          <w:color w:val="0070C0"/>
          <w:sz w:val="26"/>
          <w:szCs w:val="26"/>
        </w:rPr>
        <w:tab/>
      </w:r>
      <w:r w:rsidRPr="00172E88">
        <w:rPr>
          <w:i/>
          <w:color w:val="0070C0"/>
          <w:sz w:val="26"/>
          <w:szCs w:val="26"/>
        </w:rPr>
        <w:t>Un confine mobile: dalla Prima Guerra mondiale al Trattato di Parigi</w:t>
      </w:r>
      <w:r>
        <w:rPr>
          <w:color w:val="0070C0"/>
          <w:sz w:val="26"/>
          <w:szCs w:val="26"/>
        </w:rPr>
        <w:t xml:space="preserve"> </w:t>
      </w:r>
    </w:p>
    <w:p w14:paraId="13B154CB" w14:textId="30415CCE" w:rsidR="004478B6" w:rsidRDefault="009C39EF">
      <w:pPr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t xml:space="preserve">                    </w:t>
      </w:r>
      <w:r>
        <w:rPr>
          <w:color w:val="0070C0"/>
          <w:sz w:val="26"/>
          <w:szCs w:val="26"/>
        </w:rPr>
        <w:tab/>
        <w:t>Marino Micich</w:t>
      </w:r>
    </w:p>
    <w:p w14:paraId="150E9C2E" w14:textId="77777777" w:rsidR="004478B6" w:rsidRPr="004A757A" w:rsidRDefault="009C39EF">
      <w:pPr>
        <w:ind w:right="-432"/>
        <w:jc w:val="center"/>
        <w:rPr>
          <w:b/>
          <w:i/>
          <w:color w:val="0070C0"/>
        </w:rPr>
      </w:pPr>
      <w:r w:rsidRPr="004A757A">
        <w:rPr>
          <w:b/>
          <w:i/>
          <w:color w:val="0070C0"/>
        </w:rPr>
        <w:t xml:space="preserve">Coffee break </w:t>
      </w:r>
    </w:p>
    <w:p w14:paraId="137FE7E9" w14:textId="527F022E" w:rsidR="004478B6" w:rsidRPr="005616CF" w:rsidRDefault="009C39EF" w:rsidP="005616CF">
      <w:pPr>
        <w:rPr>
          <w:i/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t xml:space="preserve">Ore 11.30 </w:t>
      </w:r>
      <w:r>
        <w:rPr>
          <w:color w:val="0070C0"/>
          <w:sz w:val="26"/>
          <w:szCs w:val="26"/>
        </w:rPr>
        <w:tab/>
      </w:r>
      <w:r w:rsidRPr="00172E88">
        <w:rPr>
          <w:i/>
          <w:color w:val="0070C0"/>
          <w:sz w:val="26"/>
          <w:szCs w:val="26"/>
        </w:rPr>
        <w:t xml:space="preserve">Foibe tra negazione e rimozione: le ragioni del silenzio </w:t>
      </w:r>
      <w:r w:rsidR="005616CF">
        <w:rPr>
          <w:i/>
          <w:color w:val="0070C0"/>
          <w:sz w:val="26"/>
          <w:szCs w:val="26"/>
        </w:rPr>
        <w:t xml:space="preserve">- </w:t>
      </w:r>
      <w:r>
        <w:rPr>
          <w:color w:val="0070C0"/>
          <w:sz w:val="26"/>
          <w:szCs w:val="26"/>
        </w:rPr>
        <w:t>Gianni Oliva</w:t>
      </w:r>
    </w:p>
    <w:p w14:paraId="2CF080BB" w14:textId="77777777" w:rsidR="004478B6" w:rsidRDefault="009C39EF">
      <w:pPr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t xml:space="preserve">Ore 12.30 </w:t>
      </w:r>
      <w:r>
        <w:rPr>
          <w:color w:val="0070C0"/>
          <w:sz w:val="26"/>
          <w:szCs w:val="26"/>
        </w:rPr>
        <w:tab/>
      </w:r>
      <w:r w:rsidR="00172E88">
        <w:rPr>
          <w:i/>
          <w:color w:val="0070C0"/>
          <w:sz w:val="26"/>
          <w:szCs w:val="26"/>
        </w:rPr>
        <w:t xml:space="preserve">Il silenzio di Vergarolla - </w:t>
      </w:r>
      <w:r w:rsidR="00172E88">
        <w:rPr>
          <w:color w:val="0070C0"/>
          <w:sz w:val="26"/>
          <w:szCs w:val="26"/>
        </w:rPr>
        <w:t xml:space="preserve">La testimonianza di </w:t>
      </w:r>
      <w:r>
        <w:rPr>
          <w:color w:val="0070C0"/>
          <w:sz w:val="26"/>
          <w:szCs w:val="26"/>
        </w:rPr>
        <w:t>Claudio Bronzin</w:t>
      </w:r>
    </w:p>
    <w:p w14:paraId="21874A6C" w14:textId="77777777" w:rsidR="009C39EF" w:rsidRDefault="009C39EF">
      <w:pPr>
        <w:jc w:val="center"/>
        <w:rPr>
          <w:b/>
          <w:i/>
          <w:color w:val="0070C0"/>
          <w:sz w:val="26"/>
          <w:szCs w:val="26"/>
        </w:rPr>
      </w:pPr>
    </w:p>
    <w:p w14:paraId="5E3EC575" w14:textId="77777777" w:rsidR="004478B6" w:rsidRPr="004A757A" w:rsidRDefault="009C39EF" w:rsidP="004A757A">
      <w:pPr>
        <w:jc w:val="center"/>
        <w:rPr>
          <w:b/>
          <w:i/>
          <w:color w:val="0070C0"/>
        </w:rPr>
      </w:pPr>
      <w:r w:rsidRPr="004A757A">
        <w:rPr>
          <w:b/>
          <w:i/>
          <w:color w:val="0070C0"/>
        </w:rPr>
        <w:t>Lunch</w:t>
      </w:r>
    </w:p>
    <w:p w14:paraId="292A0A7F" w14:textId="77777777" w:rsidR="004478B6" w:rsidRDefault="009C39EF">
      <w:pPr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t xml:space="preserve">Ore 15.00 </w:t>
      </w:r>
      <w:r>
        <w:rPr>
          <w:color w:val="0070C0"/>
          <w:sz w:val="26"/>
          <w:szCs w:val="26"/>
        </w:rPr>
        <w:tab/>
        <w:t xml:space="preserve">Spunti e proposte didattiche </w:t>
      </w:r>
    </w:p>
    <w:p w14:paraId="4CE180AE" w14:textId="6EE18F31" w:rsidR="004478B6" w:rsidRDefault="009C39EF">
      <w:pPr>
        <w:ind w:left="1440"/>
        <w:jc w:val="both"/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t xml:space="preserve">Presentazione dell’UDA “Assordanti silenzi - Le complesse vicende del Confine Orientale” - Gruppo di lavoro Scuola Estiva 2021: </w:t>
      </w:r>
      <w:r w:rsidR="00172E88">
        <w:rPr>
          <w:color w:val="0070C0"/>
          <w:sz w:val="26"/>
          <w:szCs w:val="26"/>
        </w:rPr>
        <w:t xml:space="preserve">Manuela Deiana (Convitto Nazionale Vittorio Emanuele II – Cagliari), </w:t>
      </w:r>
      <w:r>
        <w:rPr>
          <w:color w:val="0070C0"/>
          <w:sz w:val="26"/>
          <w:szCs w:val="26"/>
        </w:rPr>
        <w:t>Annamaria Farina (IPS Maffeo Pantaleoni – Frascati), Simona Nicolosi (IMS Margherita di Savoia – Roma), Marella Pappalardo (IISACP di Or</w:t>
      </w:r>
      <w:r w:rsidR="00172E88">
        <w:rPr>
          <w:color w:val="0070C0"/>
          <w:sz w:val="26"/>
          <w:szCs w:val="26"/>
        </w:rPr>
        <w:t xml:space="preserve">vieto), Daniela Velli </w:t>
      </w:r>
      <w:r>
        <w:rPr>
          <w:color w:val="0070C0"/>
          <w:sz w:val="26"/>
          <w:szCs w:val="26"/>
        </w:rPr>
        <w:t>(IIS Sassetti Peruzzi – Firenze)</w:t>
      </w:r>
    </w:p>
    <w:p w14:paraId="02126530" w14:textId="77777777" w:rsidR="004478B6" w:rsidRDefault="009C39EF">
      <w:pPr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t xml:space="preserve">Ore 16.00 </w:t>
      </w:r>
      <w:r>
        <w:rPr>
          <w:color w:val="0070C0"/>
          <w:sz w:val="26"/>
          <w:szCs w:val="26"/>
        </w:rPr>
        <w:tab/>
        <w:t>Dibattito</w:t>
      </w:r>
    </w:p>
    <w:p w14:paraId="16C08AFA" w14:textId="77777777" w:rsidR="004478B6" w:rsidRDefault="009C39EF">
      <w:pPr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t xml:space="preserve">Ore 17.00 </w:t>
      </w:r>
      <w:r>
        <w:rPr>
          <w:color w:val="0070C0"/>
          <w:sz w:val="26"/>
          <w:szCs w:val="26"/>
        </w:rPr>
        <w:tab/>
        <w:t>Consegna attestati</w:t>
      </w:r>
    </w:p>
    <w:p w14:paraId="73A05690" w14:textId="77777777" w:rsidR="009C39EF" w:rsidRDefault="009C39EF">
      <w:pPr>
        <w:rPr>
          <w:b/>
          <w:color w:val="FF0000"/>
          <w:sz w:val="26"/>
          <w:szCs w:val="26"/>
        </w:rPr>
      </w:pPr>
    </w:p>
    <w:p w14:paraId="6925B690" w14:textId="57347AFB" w:rsidR="004478B6" w:rsidRDefault="009C39EF">
      <w:pPr>
        <w:rPr>
          <w:b/>
          <w:i/>
          <w:color w:val="0070C0"/>
          <w:sz w:val="28"/>
          <w:szCs w:val="28"/>
        </w:rPr>
      </w:pPr>
      <w:proofErr w:type="gramStart"/>
      <w:r w:rsidRPr="00563D1C">
        <w:rPr>
          <w:b/>
          <w:color w:val="0070C0"/>
          <w:sz w:val="26"/>
          <w:szCs w:val="26"/>
        </w:rPr>
        <w:t>ISCRIZIONE</w:t>
      </w:r>
      <w:r w:rsidRPr="00563D1C">
        <w:rPr>
          <w:color w:val="0070C0"/>
          <w:sz w:val="26"/>
          <w:szCs w:val="26"/>
        </w:rPr>
        <w:t xml:space="preserve">:  </w:t>
      </w:r>
      <w:r>
        <w:rPr>
          <w:color w:val="0070C0"/>
          <w:sz w:val="26"/>
          <w:szCs w:val="26"/>
        </w:rPr>
        <w:t xml:space="preserve"> </w:t>
      </w:r>
      <w:proofErr w:type="gramEnd"/>
      <w:hyperlink r:id="rId8" w:history="1">
        <w:r w:rsidR="00B06871" w:rsidRPr="00B06871">
          <w:rPr>
            <w:rStyle w:val="Collegamentoipertestuale"/>
            <w:sz w:val="26"/>
            <w:szCs w:val="26"/>
          </w:rPr>
          <w:t>https://forms.gle/c5mgjzm64xkRiSdE9</w:t>
        </w:r>
      </w:hyperlink>
    </w:p>
    <w:sectPr w:rsidR="004478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1134" w:bottom="851" w:left="1134" w:header="56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3EEBEF" w14:textId="77777777" w:rsidR="00774A11" w:rsidRDefault="00774A11">
      <w:r>
        <w:separator/>
      </w:r>
    </w:p>
  </w:endnote>
  <w:endnote w:type="continuationSeparator" w:id="0">
    <w:p w14:paraId="135DB9D1" w14:textId="77777777" w:rsidR="00774A11" w:rsidRDefault="00774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3C5BB" w14:textId="77777777" w:rsidR="00396DD6" w:rsidRDefault="00396DD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62B6B" w14:textId="03251293" w:rsidR="004478B6" w:rsidRDefault="00396DD6" w:rsidP="004F5A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1440"/>
      <w:rPr>
        <w:color w:val="000000"/>
      </w:rPr>
    </w:pPr>
    <w:r>
      <w:rPr>
        <w:noProof/>
        <w:lang w:bidi="ar-SA"/>
      </w:rPr>
      <w:drawing>
        <wp:anchor distT="114300" distB="114300" distL="114300" distR="114300" simplePos="0" relativeHeight="251659264" behindDoc="0" locked="0" layoutInCell="1" hidden="0" allowOverlap="1" wp14:anchorId="28FE20D8" wp14:editId="383ECB6C">
          <wp:simplePos x="0" y="0"/>
          <wp:positionH relativeFrom="column">
            <wp:posOffset>-344478</wp:posOffset>
          </wp:positionH>
          <wp:positionV relativeFrom="paragraph">
            <wp:posOffset>441376</wp:posOffset>
          </wp:positionV>
          <wp:extent cx="1019175" cy="908368"/>
          <wp:effectExtent l="0" t="0" r="0" b="0"/>
          <wp:wrapNone/>
          <wp:docPr id="9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175" cy="90836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96DD6">
      <w:rPr>
        <w:noProof/>
        <w:color w:val="000000"/>
        <w:sz w:val="32"/>
        <w:szCs w:val="32"/>
        <w:lang w:bidi="ar-SA"/>
      </w:rPr>
      <mc:AlternateContent>
        <mc:Choice Requires="wps">
          <w:drawing>
            <wp:anchor distT="45720" distB="45720" distL="114300" distR="114300" simplePos="0" relativeHeight="251657215" behindDoc="0" locked="0" layoutInCell="1" allowOverlap="1" wp14:anchorId="5C0EB69D" wp14:editId="3B8090B5">
              <wp:simplePos x="0" y="0"/>
              <wp:positionH relativeFrom="column">
                <wp:posOffset>-414655</wp:posOffset>
              </wp:positionH>
              <wp:positionV relativeFrom="paragraph">
                <wp:posOffset>177165</wp:posOffset>
              </wp:positionV>
              <wp:extent cx="1202690" cy="1404620"/>
              <wp:effectExtent l="0" t="0" r="16510" b="13335"/>
              <wp:wrapThrough wrapText="bothSides">
                <wp:wrapPolygon edited="0">
                  <wp:start x="0" y="0"/>
                  <wp:lineTo x="0" y="21073"/>
                  <wp:lineTo x="21554" y="21073"/>
                  <wp:lineTo x="21554" y="0"/>
                  <wp:lineTo x="0" y="0"/>
                </wp:wrapPolygon>
              </wp:wrapThrough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269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69D708" w14:textId="77777777" w:rsidR="00396DD6" w:rsidRPr="00396DD6" w:rsidRDefault="00396DD6">
                          <w:pPr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</w:rPr>
                            <w:t>C</w:t>
                          </w:r>
                          <w:r w:rsidRPr="00396DD6"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</w:rPr>
                            <w:t>on il patrocinio del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C0EB69D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-32.65pt;margin-top:13.95pt;width:94.7pt;height:110.6pt;z-index:25165721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" strokecolor="white [3212]">
              <v:textbox style="mso-fit-shape-to-text:t">
                <w:txbxContent>
                  <w:p w14:paraId="2B69D708" w14:textId="77777777" w:rsidR="00396DD6" w:rsidRPr="00396DD6" w:rsidRDefault="00396DD6">
                    <w:pP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C</w:t>
                    </w:r>
                    <w:r w:rsidRPr="00396DD6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on il patrocinio del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C39EF">
      <w:rPr>
        <w:color w:val="000000"/>
      </w:rPr>
      <w:t xml:space="preserve"> </w:t>
    </w:r>
    <w:r>
      <w:rPr>
        <w:noProof/>
        <w:color w:val="000000"/>
        <w:lang w:bidi="ar-SA"/>
      </w:rPr>
      <w:drawing>
        <wp:inline distT="0" distB="0" distL="0" distR="0" wp14:anchorId="6A3EE96E" wp14:editId="0A8E188D">
          <wp:extent cx="793919" cy="611317"/>
          <wp:effectExtent l="0" t="0" r="0" b="0"/>
          <wp:docPr id="9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3919" cy="6113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9C39EF">
      <w:rPr>
        <w:color w:val="000000"/>
      </w:rPr>
      <w:t xml:space="preserve">  </w:t>
    </w:r>
    <w:r>
      <w:rPr>
        <w:noProof/>
        <w:color w:val="000000"/>
        <w:lang w:bidi="ar-SA"/>
      </w:rPr>
      <w:drawing>
        <wp:inline distT="0" distB="0" distL="0" distR="0" wp14:anchorId="71429448" wp14:editId="223F831F">
          <wp:extent cx="457872" cy="449392"/>
          <wp:effectExtent l="0" t="0" r="0" b="0"/>
          <wp:docPr id="9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872" cy="4493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9C39EF">
      <w:rPr>
        <w:color w:val="000000"/>
      </w:rPr>
      <w:t xml:space="preserve">  </w:t>
    </w:r>
    <w:r>
      <w:rPr>
        <w:noProof/>
        <w:color w:val="000000"/>
        <w:lang w:bidi="ar-SA"/>
      </w:rPr>
      <w:drawing>
        <wp:inline distT="0" distB="0" distL="0" distR="0" wp14:anchorId="1545C9FF" wp14:editId="3162F5DB">
          <wp:extent cx="442333" cy="411292"/>
          <wp:effectExtent l="0" t="0" r="0" b="0"/>
          <wp:docPr id="95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2333" cy="4112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9C39EF">
      <w:rPr>
        <w:color w:val="000000"/>
      </w:rPr>
      <w:t xml:space="preserve"> </w:t>
    </w:r>
    <w:r>
      <w:rPr>
        <w:noProof/>
        <w:color w:val="000000"/>
        <w:lang w:bidi="ar-SA"/>
      </w:rPr>
      <w:drawing>
        <wp:inline distT="0" distB="0" distL="0" distR="0" wp14:anchorId="7C3D7379" wp14:editId="5C83E32A">
          <wp:extent cx="340722" cy="639892"/>
          <wp:effectExtent l="0" t="0" r="0" b="0"/>
          <wp:docPr id="98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0722" cy="6398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9C39EF">
      <w:rPr>
        <w:color w:val="000000"/>
      </w:rPr>
      <w:t xml:space="preserve">   </w:t>
    </w:r>
    <w:r>
      <w:rPr>
        <w:noProof/>
        <w:color w:val="000000"/>
        <w:lang w:bidi="ar-SA"/>
      </w:rPr>
      <w:drawing>
        <wp:inline distT="0" distB="0" distL="0" distR="0" wp14:anchorId="689385EF" wp14:editId="7E85FFA2">
          <wp:extent cx="533935" cy="525592"/>
          <wp:effectExtent l="0" t="0" r="0" b="0"/>
          <wp:docPr id="97" name="image8.jpg" descr="C:\Users\Utente\Desktop\Loghi\Logo Studi Fiuman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C:\Users\Utente\Desktop\Loghi\Logo Studi Fiumani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935" cy="525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9C39EF">
      <w:rPr>
        <w:color w:val="000000"/>
      </w:rPr>
      <w:t xml:space="preserve">       </w:t>
    </w:r>
    <w:r>
      <w:rPr>
        <w:noProof/>
        <w:color w:val="000000"/>
        <w:lang w:bidi="ar-SA"/>
      </w:rPr>
      <w:drawing>
        <wp:inline distT="0" distB="0" distL="0" distR="0" wp14:anchorId="66BFE9B5" wp14:editId="6B75ADCD">
          <wp:extent cx="425401" cy="401767"/>
          <wp:effectExtent l="0" t="0" r="0" b="0"/>
          <wp:docPr id="100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5401" cy="4017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9C39EF">
      <w:rPr>
        <w:noProof/>
        <w:color w:val="000000"/>
        <w:lang w:bidi="ar-SA"/>
      </w:rPr>
      <w:drawing>
        <wp:inline distT="0" distB="0" distL="0" distR="0" wp14:anchorId="4E3C4A44" wp14:editId="79F9FCB9">
          <wp:extent cx="431807" cy="506542"/>
          <wp:effectExtent l="0" t="0" r="0" b="0"/>
          <wp:docPr id="9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1807" cy="5065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lang w:bidi="ar-SA"/>
      </w:rPr>
      <w:drawing>
        <wp:inline distT="0" distB="0" distL="0" distR="0" wp14:anchorId="67CF789D" wp14:editId="1D53168C">
          <wp:extent cx="1248906" cy="439270"/>
          <wp:effectExtent l="0" t="0" r="0" b="0"/>
          <wp:docPr id="102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8906" cy="439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9C39EF">
      <w:rPr>
        <w:color w:val="000000"/>
      </w:rPr>
      <w:t xml:space="preserve">                   </w:t>
    </w:r>
    <w:r>
      <w:rPr>
        <w:noProof/>
        <w:color w:val="000000"/>
        <w:lang w:bidi="ar-SA"/>
      </w:rPr>
      <w:drawing>
        <wp:inline distT="0" distB="0" distL="0" distR="0" wp14:anchorId="38304770" wp14:editId="2F315673">
          <wp:extent cx="1573947" cy="415021"/>
          <wp:effectExtent l="0" t="0" r="0" b="0"/>
          <wp:docPr id="10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3947" cy="4150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9C39EF">
      <w:rPr>
        <w:color w:val="000000"/>
      </w:rPr>
      <w:t xml:space="preserve">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62A1C" w14:textId="77777777" w:rsidR="00396DD6" w:rsidRDefault="00396DD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1732EB" w14:textId="77777777" w:rsidR="00774A11" w:rsidRDefault="00774A11">
      <w:r>
        <w:separator/>
      </w:r>
    </w:p>
  </w:footnote>
  <w:footnote w:type="continuationSeparator" w:id="0">
    <w:p w14:paraId="03E1076D" w14:textId="77777777" w:rsidR="00774A11" w:rsidRDefault="00774A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BC10A" w14:textId="77777777" w:rsidR="00396DD6" w:rsidRDefault="00396DD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71C3D" w14:textId="77777777" w:rsidR="004478B6" w:rsidRDefault="00396D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993" w:right="-574"/>
      <w:rPr>
        <w:b/>
        <w:color w:val="0070C0"/>
        <w:sz w:val="36"/>
        <w:szCs w:val="36"/>
      </w:rPr>
    </w:pPr>
    <w:r>
      <w:rPr>
        <w:noProof/>
        <w:lang w:bidi="ar-SA"/>
      </w:rPr>
      <w:drawing>
        <wp:anchor distT="114300" distB="114300" distL="114300" distR="114300" simplePos="0" relativeHeight="251658240" behindDoc="0" locked="0" layoutInCell="1" hidden="0" allowOverlap="1" wp14:anchorId="6D6601EE" wp14:editId="7D64E618">
          <wp:simplePos x="0" y="0"/>
          <wp:positionH relativeFrom="column">
            <wp:posOffset>-341149</wp:posOffset>
          </wp:positionH>
          <wp:positionV relativeFrom="paragraph">
            <wp:posOffset>-303016</wp:posOffset>
          </wp:positionV>
          <wp:extent cx="1622854" cy="1367481"/>
          <wp:effectExtent l="0" t="0" r="0" b="4445"/>
          <wp:wrapNone/>
          <wp:docPr id="103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9103" cy="137274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9EF">
      <w:rPr>
        <w:color w:val="000000"/>
        <w:sz w:val="32"/>
        <w:szCs w:val="32"/>
      </w:rPr>
      <w:t xml:space="preserve">                                                   </w:t>
    </w:r>
    <w:r w:rsidR="009C39EF">
      <w:rPr>
        <w:color w:val="000000"/>
        <w:sz w:val="40"/>
        <w:szCs w:val="40"/>
      </w:rPr>
      <w:t xml:space="preserve"> </w:t>
    </w:r>
    <w:r w:rsidR="009C39EF">
      <w:rPr>
        <w:noProof/>
        <w:lang w:bidi="ar-SA"/>
      </w:rPr>
      <w:drawing>
        <wp:anchor distT="0" distB="0" distL="0" distR="0" simplePos="0" relativeHeight="251660288" behindDoc="1" locked="0" layoutInCell="1" hidden="0" allowOverlap="1" wp14:anchorId="22DC1072" wp14:editId="6F6FA447">
          <wp:simplePos x="0" y="0"/>
          <wp:positionH relativeFrom="column">
            <wp:posOffset>4257675</wp:posOffset>
          </wp:positionH>
          <wp:positionV relativeFrom="paragraph">
            <wp:posOffset>-142874</wp:posOffset>
          </wp:positionV>
          <wp:extent cx="2141855" cy="608330"/>
          <wp:effectExtent l="0" t="0" r="0" b="0"/>
          <wp:wrapNone/>
          <wp:docPr id="10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41855" cy="608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5F2FBD8" w14:textId="77777777" w:rsidR="004478B6" w:rsidRDefault="009C39E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993"/>
      <w:rPr>
        <w:color w:val="000000"/>
        <w:sz w:val="40"/>
        <w:szCs w:val="40"/>
      </w:rPr>
    </w:pPr>
    <w:r>
      <w:rPr>
        <w:color w:val="000000"/>
        <w:sz w:val="40"/>
        <w:szCs w:val="40"/>
      </w:rP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AA668" w14:textId="77777777" w:rsidR="00396DD6" w:rsidRDefault="00396DD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8B6"/>
    <w:rsid w:val="00172E88"/>
    <w:rsid w:val="00175344"/>
    <w:rsid w:val="0025044D"/>
    <w:rsid w:val="00286749"/>
    <w:rsid w:val="00396DD6"/>
    <w:rsid w:val="003E355E"/>
    <w:rsid w:val="00444C38"/>
    <w:rsid w:val="004478B6"/>
    <w:rsid w:val="004A757A"/>
    <w:rsid w:val="004F5A9E"/>
    <w:rsid w:val="005616CF"/>
    <w:rsid w:val="00563D1C"/>
    <w:rsid w:val="00695AC8"/>
    <w:rsid w:val="00774A11"/>
    <w:rsid w:val="00801C4D"/>
    <w:rsid w:val="009C39EF"/>
    <w:rsid w:val="00A42F4D"/>
    <w:rsid w:val="00B06871"/>
    <w:rsid w:val="00CD3466"/>
    <w:rsid w:val="00DD26B1"/>
    <w:rsid w:val="00EE0D39"/>
    <w:rsid w:val="00F2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46EDA"/>
  <w15:docId w15:val="{FA325EA7-49C0-8949-9BE1-E06C085A8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Cambri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AB4591"/>
    <w:pPr>
      <w:autoSpaceDE w:val="0"/>
      <w:autoSpaceDN w:val="0"/>
    </w:pPr>
    <w:rPr>
      <w:lang w:bidi="it-IT"/>
    </w:rPr>
  </w:style>
  <w:style w:type="paragraph" w:styleId="Titolo1">
    <w:name w:val="heading 1"/>
    <w:basedOn w:val="Normale"/>
    <w:link w:val="Titolo1Carattere"/>
    <w:uiPriority w:val="1"/>
    <w:qFormat/>
    <w:rsid w:val="00AB4591"/>
    <w:pPr>
      <w:spacing w:line="511" w:lineRule="exact"/>
      <w:ind w:left="539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1"/>
    <w:rsid w:val="00AB4591"/>
    <w:rPr>
      <w:rFonts w:ascii="Calibri" w:eastAsia="Calibri" w:hAnsi="Calibri" w:cs="Calibri"/>
      <w:b/>
      <w:bCs/>
      <w:sz w:val="48"/>
      <w:szCs w:val="48"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570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5705"/>
    <w:rPr>
      <w:rFonts w:ascii="Tahoma" w:hAnsi="Tahoma" w:cs="Tahoma"/>
      <w:sz w:val="16"/>
      <w:szCs w:val="16"/>
      <w:lang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E661A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61AF"/>
    <w:rPr>
      <w:rFonts w:ascii="Cambria" w:hAnsi="Cambria" w:cs="Cambria"/>
      <w:lang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E661A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61AF"/>
    <w:rPr>
      <w:rFonts w:ascii="Cambria" w:hAnsi="Cambria" w:cs="Cambria"/>
      <w:lang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E4703A"/>
    <w:rPr>
      <w:color w:val="56C7AA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97405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68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c5mgjzm64xkRiSdE9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Elica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2tJkGellkUr1JatdJz3nr4tYbmA==">AMUW2mVDzxJ7FzTeC6jRxxzX5mdASsCknz7J08W0i2okDEvZkQSFFW9rixvCHDjlTi29bPoVykzfJViynkyHWOokFhM1+clH5xaFqAznMQpgjDdMyIUoPCc=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971</Characters>
  <Application>Microsoft Office Word</Application>
  <DocSecurity>4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Spezzano Caterina</cp:lastModifiedBy>
  <cp:revision>2</cp:revision>
  <cp:lastPrinted>2021-11-04T08:19:00Z</cp:lastPrinted>
  <dcterms:created xsi:type="dcterms:W3CDTF">2021-11-04T08:20:00Z</dcterms:created>
  <dcterms:modified xsi:type="dcterms:W3CDTF">2021-11-04T08:20:00Z</dcterms:modified>
</cp:coreProperties>
</file>